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E046" w14:textId="27D86457" w:rsidR="004942C4" w:rsidRPr="008172EF" w:rsidRDefault="008172EF">
      <w:pPr>
        <w:pStyle w:val="Kop1"/>
        <w:rPr>
          <w:rFonts w:ascii="Arial Nova" w:hAnsi="Arial Nova"/>
          <w:color w:val="00B050"/>
          <w:sz w:val="24"/>
          <w:szCs w:val="24"/>
        </w:rPr>
      </w:pPr>
      <w:r w:rsidRPr="008172EF">
        <w:rPr>
          <w:rFonts w:ascii="Arial Nova" w:hAnsi="Arial Nova"/>
          <w:color w:val="00B050"/>
          <w:sz w:val="24"/>
          <w:szCs w:val="24"/>
        </w:rPr>
        <w:t xml:space="preserve">Teachers’ Sense of Self-Efficacy Scale (TSES)  </w:t>
      </w:r>
      <w:r w:rsidRPr="008172EF">
        <w:rPr>
          <w:rFonts w:ascii="Arial Nova" w:hAnsi="Arial Nova"/>
          <w:color w:val="00B050"/>
          <w:sz w:val="24"/>
          <w:szCs w:val="24"/>
        </w:rPr>
        <w:t xml:space="preserve">Korte Versie </w:t>
      </w:r>
      <w:proofErr w:type="spellStart"/>
      <w:r w:rsidRPr="008172EF">
        <w:rPr>
          <w:rFonts w:ascii="Arial Nova" w:hAnsi="Arial Nova"/>
          <w:color w:val="00B050"/>
          <w:sz w:val="24"/>
          <w:szCs w:val="24"/>
        </w:rPr>
        <w:t>voor</w:t>
      </w:r>
      <w:proofErr w:type="spellEnd"/>
      <w:r w:rsidRPr="008172EF">
        <w:rPr>
          <w:rFonts w:ascii="Arial Nova" w:hAnsi="Arial Nova"/>
          <w:color w:val="00B050"/>
          <w:sz w:val="24"/>
          <w:szCs w:val="24"/>
        </w:rPr>
        <w:t xml:space="preserve"> het </w:t>
      </w:r>
      <w:proofErr w:type="spellStart"/>
      <w:r w:rsidRPr="008172EF">
        <w:rPr>
          <w:rFonts w:ascii="Arial Nova" w:hAnsi="Arial Nova"/>
          <w:color w:val="00B050"/>
          <w:sz w:val="24"/>
          <w:szCs w:val="24"/>
        </w:rPr>
        <w:t>mbo</w:t>
      </w:r>
      <w:proofErr w:type="spellEnd"/>
    </w:p>
    <w:p w14:paraId="5D51940D" w14:textId="77777777" w:rsidR="004942C4" w:rsidRPr="008172EF" w:rsidRDefault="008172EF">
      <w:pPr>
        <w:rPr>
          <w:rFonts w:ascii="Arial Nova" w:hAnsi="Arial Nova"/>
          <w:sz w:val="24"/>
          <w:szCs w:val="24"/>
        </w:rPr>
      </w:pPr>
      <w:r w:rsidRPr="008172EF">
        <w:rPr>
          <w:rFonts w:ascii="Arial Nova" w:hAnsi="Arial Nova"/>
          <w:sz w:val="24"/>
          <w:szCs w:val="24"/>
        </w:rPr>
        <w:t>Deze vragenlijst is bedoeld voor docenten in het middelbaar beroepsonderwijs (mbo) om hun eigen gevoel van pedagogische bekwaamheid te verkennen. De schaal helpt bij zelfreflectie en bij het voeren van begeleidings- of coachgesprekken. De items meten in hoeverre een docent zichzelf in staat acht om effectief les te geven, een klas te managen en studenten te betrekken bij hun leerproces.</w:t>
      </w:r>
    </w:p>
    <w:p w14:paraId="1DA9A086" w14:textId="77777777" w:rsidR="004942C4" w:rsidRPr="008172EF" w:rsidRDefault="008172EF">
      <w:pPr>
        <w:rPr>
          <w:rFonts w:ascii="Arial Nova" w:hAnsi="Arial Nova"/>
          <w:sz w:val="24"/>
          <w:szCs w:val="24"/>
        </w:rPr>
      </w:pPr>
      <w:r w:rsidRPr="008172EF">
        <w:rPr>
          <w:rFonts w:ascii="Arial Nova" w:hAnsi="Arial Nova"/>
          <w:sz w:val="24"/>
          <w:szCs w:val="24"/>
        </w:rPr>
        <w:t>Beantwoord elk item op een schaal van 1 tot 9:</w:t>
      </w:r>
    </w:p>
    <w:p w14:paraId="0F7FFA71" w14:textId="77777777" w:rsidR="004942C4" w:rsidRPr="008172EF" w:rsidRDefault="008172EF">
      <w:pPr>
        <w:rPr>
          <w:rFonts w:ascii="Arial Nova" w:hAnsi="Arial Nova"/>
          <w:sz w:val="24"/>
          <w:szCs w:val="24"/>
        </w:rPr>
      </w:pPr>
      <w:r w:rsidRPr="008172EF">
        <w:rPr>
          <w:rFonts w:ascii="Arial Nova" w:hAnsi="Arial Nova"/>
          <w:sz w:val="24"/>
          <w:szCs w:val="24"/>
        </w:rPr>
        <w:t>1 = nauwelijks in staat   ...   9 = in hoge mate in staat</w:t>
      </w:r>
    </w:p>
    <w:p w14:paraId="3BB778A6" w14:textId="77777777" w:rsidR="004942C4" w:rsidRPr="008172EF" w:rsidRDefault="008172EF">
      <w:pPr>
        <w:pStyle w:val="Kop2"/>
        <w:rPr>
          <w:rFonts w:ascii="Arial Nova" w:hAnsi="Arial Nova"/>
          <w:color w:val="00B050"/>
          <w:sz w:val="24"/>
          <w:szCs w:val="24"/>
        </w:rPr>
      </w:pPr>
      <w:r w:rsidRPr="008172EF">
        <w:rPr>
          <w:rFonts w:ascii="Arial Nova" w:hAnsi="Arial Nova"/>
          <w:color w:val="00B050"/>
          <w:sz w:val="24"/>
          <w:szCs w:val="24"/>
        </w:rPr>
        <w:lastRenderedPageBreak/>
        <w:t>De 12 stellingen</w:t>
      </w:r>
    </w:p>
    <w:p w14:paraId="6F14A185" w14:textId="273C5810" w:rsidR="008172EF" w:rsidRPr="008172EF" w:rsidRDefault="008172EF" w:rsidP="008172EF">
      <w:pPr>
        <w:pStyle w:val="Kop2"/>
        <w:rPr>
          <w:rFonts w:ascii="Arial Nova" w:hAnsi="Arial Nova"/>
          <w:i/>
          <w:iCs/>
          <w:color w:val="548DD4" w:themeColor="text2" w:themeTint="99"/>
          <w:sz w:val="24"/>
          <w:szCs w:val="24"/>
          <w:lang w:val="nl-NL"/>
        </w:rPr>
      </w:pPr>
      <w:r w:rsidRPr="008172EF">
        <w:rPr>
          <w:rFonts w:ascii="Arial Nova" w:hAnsi="Arial Nova"/>
          <w:i/>
          <w:iCs/>
          <w:color w:val="548DD4" w:themeColor="text2" w:themeTint="99"/>
          <w:sz w:val="24"/>
          <w:szCs w:val="24"/>
          <w:lang w:val="nl-NL"/>
        </w:rPr>
        <w:t>Instructiestrategieën</w:t>
      </w:r>
    </w:p>
    <w:p w14:paraId="058552DF" w14:textId="77777777" w:rsidR="008172EF" w:rsidRPr="008172EF" w:rsidRDefault="008172EF" w:rsidP="008172EF">
      <w:pPr>
        <w:pStyle w:val="Kop2"/>
        <w:numPr>
          <w:ilvl w:val="0"/>
          <w:numId w:val="11"/>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uitleg geven op een manier die studenten helpt de leerstof echt te begrijpen.</w:t>
      </w:r>
    </w:p>
    <w:p w14:paraId="66C8E9AF" w14:textId="77777777" w:rsidR="008172EF" w:rsidRPr="008172EF" w:rsidRDefault="008172EF" w:rsidP="008172EF">
      <w:pPr>
        <w:pStyle w:val="Kop2"/>
        <w:numPr>
          <w:ilvl w:val="0"/>
          <w:numId w:val="11"/>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vragen stellen die studenten aanzetten tot nadenken.</w:t>
      </w:r>
    </w:p>
    <w:p w14:paraId="44B9D303" w14:textId="77777777" w:rsidR="008172EF" w:rsidRPr="008172EF" w:rsidRDefault="008172EF" w:rsidP="008172EF">
      <w:pPr>
        <w:pStyle w:val="Kop2"/>
        <w:numPr>
          <w:ilvl w:val="0"/>
          <w:numId w:val="11"/>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alternatieve uitleg geven als studenten iets niet begrijpen.</w:t>
      </w:r>
    </w:p>
    <w:p w14:paraId="27E0FE45" w14:textId="77777777" w:rsidR="008172EF" w:rsidRPr="008172EF" w:rsidRDefault="008172EF" w:rsidP="008172EF">
      <w:pPr>
        <w:pStyle w:val="Kop2"/>
        <w:numPr>
          <w:ilvl w:val="0"/>
          <w:numId w:val="11"/>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leeractiviteiten kiezen die goed aansluiten bij het niveau van mijn studenten.</w:t>
      </w:r>
    </w:p>
    <w:p w14:paraId="7D877148" w14:textId="0998D47C" w:rsidR="008172EF" w:rsidRPr="008172EF" w:rsidRDefault="008172EF" w:rsidP="008172EF">
      <w:pPr>
        <w:pStyle w:val="Kop2"/>
        <w:rPr>
          <w:rFonts w:ascii="Arial Nova" w:hAnsi="Arial Nova"/>
          <w:b w:val="0"/>
          <w:bCs w:val="0"/>
          <w:color w:val="auto"/>
          <w:sz w:val="24"/>
          <w:szCs w:val="24"/>
          <w:lang w:val="nl-NL"/>
        </w:rPr>
      </w:pPr>
      <w:r w:rsidRPr="008172EF">
        <w:rPr>
          <w:rFonts w:ascii="Arial Nova" w:hAnsi="Arial Nova"/>
          <w:i/>
          <w:iCs/>
          <w:color w:val="548DD4" w:themeColor="text2" w:themeTint="99"/>
          <w:sz w:val="24"/>
          <w:szCs w:val="24"/>
          <w:lang w:val="nl-NL"/>
        </w:rPr>
        <w:t xml:space="preserve"> Klassenmanagement</w:t>
      </w:r>
    </w:p>
    <w:p w14:paraId="5011DDA7" w14:textId="77777777" w:rsidR="008172EF" w:rsidRPr="008172EF" w:rsidRDefault="008172EF" w:rsidP="008172EF">
      <w:pPr>
        <w:pStyle w:val="Kop2"/>
        <w:numPr>
          <w:ilvl w:val="0"/>
          <w:numId w:val="12"/>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duidelijke verwachtingen stellen over gedrag in de klas.</w:t>
      </w:r>
    </w:p>
    <w:p w14:paraId="58712B4E" w14:textId="77777777" w:rsidR="008172EF" w:rsidRPr="008172EF" w:rsidRDefault="008172EF" w:rsidP="008172EF">
      <w:pPr>
        <w:pStyle w:val="Kop2"/>
        <w:numPr>
          <w:ilvl w:val="0"/>
          <w:numId w:val="12"/>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rust en structuur creëren, ook als studenten onrustig zijn.</w:t>
      </w:r>
    </w:p>
    <w:p w14:paraId="08972ECC" w14:textId="77777777" w:rsidR="008172EF" w:rsidRPr="008172EF" w:rsidRDefault="008172EF" w:rsidP="008172EF">
      <w:pPr>
        <w:pStyle w:val="Kop2"/>
        <w:numPr>
          <w:ilvl w:val="0"/>
          <w:numId w:val="12"/>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voorkomen dat kleine problemen in de klas groter worden.</w:t>
      </w:r>
    </w:p>
    <w:p w14:paraId="2AEB0B52" w14:textId="77777777" w:rsidR="008172EF" w:rsidRPr="008172EF" w:rsidRDefault="008172EF" w:rsidP="008172EF">
      <w:pPr>
        <w:pStyle w:val="Kop2"/>
        <w:numPr>
          <w:ilvl w:val="0"/>
          <w:numId w:val="12"/>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grenzen stellen en toch een goede relatie behouden met studenten.</w:t>
      </w:r>
    </w:p>
    <w:p w14:paraId="161E2002" w14:textId="25F5283B" w:rsidR="008172EF" w:rsidRPr="008172EF" w:rsidRDefault="008172EF" w:rsidP="008172EF">
      <w:pPr>
        <w:pStyle w:val="Kop2"/>
        <w:rPr>
          <w:rFonts w:ascii="Arial Nova" w:hAnsi="Arial Nova"/>
          <w:i/>
          <w:iCs/>
          <w:color w:val="548DD4" w:themeColor="text2" w:themeTint="99"/>
          <w:sz w:val="24"/>
          <w:szCs w:val="24"/>
          <w:lang w:val="nl-NL"/>
        </w:rPr>
      </w:pPr>
      <w:proofErr w:type="spellStart"/>
      <w:r w:rsidRPr="008172EF">
        <w:rPr>
          <w:rFonts w:ascii="Arial Nova" w:hAnsi="Arial Nova"/>
          <w:i/>
          <w:iCs/>
          <w:color w:val="548DD4" w:themeColor="text2" w:themeTint="99"/>
          <w:sz w:val="24"/>
          <w:szCs w:val="24"/>
          <w:lang w:val="nl-NL"/>
        </w:rPr>
        <w:t>Leerlingbetrokkenheid</w:t>
      </w:r>
      <w:proofErr w:type="spellEnd"/>
      <w:r w:rsidRPr="008172EF">
        <w:rPr>
          <w:rFonts w:ascii="Arial Nova" w:hAnsi="Arial Nova"/>
          <w:i/>
          <w:iCs/>
          <w:color w:val="548DD4" w:themeColor="text2" w:themeTint="99"/>
          <w:sz w:val="24"/>
          <w:szCs w:val="24"/>
          <w:lang w:val="nl-NL"/>
        </w:rPr>
        <w:t xml:space="preserve"> / Pedagogisch handelen</w:t>
      </w:r>
    </w:p>
    <w:p w14:paraId="1CBEB0B0" w14:textId="77777777" w:rsidR="008172EF" w:rsidRPr="008172EF" w:rsidRDefault="008172EF" w:rsidP="008172EF">
      <w:pPr>
        <w:pStyle w:val="Kop2"/>
        <w:numPr>
          <w:ilvl w:val="0"/>
          <w:numId w:val="13"/>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studenten motiveren om actief mee te doen aan de les.</w:t>
      </w:r>
    </w:p>
    <w:p w14:paraId="5A8D201C" w14:textId="77777777" w:rsidR="008172EF" w:rsidRPr="008172EF" w:rsidRDefault="008172EF" w:rsidP="008172EF">
      <w:pPr>
        <w:pStyle w:val="Kop2"/>
        <w:numPr>
          <w:ilvl w:val="0"/>
          <w:numId w:val="13"/>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laten merken dat ik vertrouwen heb in de mogelijkheden van mijn studenten.</w:t>
      </w:r>
    </w:p>
    <w:p w14:paraId="7315B9A5" w14:textId="77777777" w:rsidR="008172EF" w:rsidRPr="008172EF" w:rsidRDefault="008172EF" w:rsidP="008172EF">
      <w:pPr>
        <w:pStyle w:val="Kop2"/>
        <w:numPr>
          <w:ilvl w:val="0"/>
          <w:numId w:val="13"/>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aansluiten bij de leefwereld van mijn studenten om hun betrokkenheid te vergroten.</w:t>
      </w:r>
    </w:p>
    <w:p w14:paraId="237FE93A" w14:textId="77777777" w:rsidR="008172EF" w:rsidRPr="008172EF" w:rsidRDefault="008172EF" w:rsidP="008172EF">
      <w:pPr>
        <w:pStyle w:val="Kop2"/>
        <w:numPr>
          <w:ilvl w:val="0"/>
          <w:numId w:val="13"/>
        </w:numPr>
        <w:rPr>
          <w:rFonts w:ascii="Arial Nova" w:hAnsi="Arial Nova"/>
          <w:b w:val="0"/>
          <w:bCs w:val="0"/>
          <w:color w:val="auto"/>
          <w:sz w:val="24"/>
          <w:szCs w:val="24"/>
          <w:lang w:val="nl-NL"/>
        </w:rPr>
      </w:pPr>
      <w:r w:rsidRPr="008172EF">
        <w:rPr>
          <w:rFonts w:ascii="Arial Nova" w:hAnsi="Arial Nova"/>
          <w:b w:val="0"/>
          <w:bCs w:val="0"/>
          <w:color w:val="auto"/>
          <w:sz w:val="24"/>
          <w:szCs w:val="24"/>
          <w:lang w:val="nl-NL"/>
        </w:rPr>
        <w:t>Ik kan studenten helpen het belang van leren voor henzelf te zien.</w:t>
      </w:r>
    </w:p>
    <w:p w14:paraId="5B39C00D" w14:textId="77777777" w:rsidR="008172EF" w:rsidRPr="008172EF" w:rsidRDefault="008172EF">
      <w:pPr>
        <w:pStyle w:val="Kop2"/>
        <w:rPr>
          <w:rFonts w:ascii="Arial Nova" w:hAnsi="Arial Nova"/>
          <w:b w:val="0"/>
          <w:bCs w:val="0"/>
          <w:color w:val="auto"/>
          <w:sz w:val="24"/>
          <w:szCs w:val="24"/>
        </w:rPr>
      </w:pPr>
    </w:p>
    <w:p w14:paraId="26C52C42" w14:textId="77777777" w:rsidR="008172EF" w:rsidRDefault="008172EF">
      <w:pPr>
        <w:pStyle w:val="Kop2"/>
        <w:rPr>
          <w:rFonts w:ascii="Arial Nova" w:hAnsi="Arial Nova"/>
          <w:color w:val="00B050"/>
          <w:sz w:val="24"/>
          <w:szCs w:val="24"/>
        </w:rPr>
      </w:pPr>
    </w:p>
    <w:p w14:paraId="28721C7B" w14:textId="77777777" w:rsidR="008172EF" w:rsidRDefault="008172EF">
      <w:pPr>
        <w:pStyle w:val="Kop2"/>
        <w:rPr>
          <w:rFonts w:ascii="Arial Nova" w:hAnsi="Arial Nova"/>
          <w:color w:val="00B050"/>
          <w:sz w:val="24"/>
          <w:szCs w:val="24"/>
        </w:rPr>
      </w:pPr>
    </w:p>
    <w:p w14:paraId="4A2CB32D" w14:textId="77777777" w:rsidR="008172EF" w:rsidRPr="008172EF" w:rsidRDefault="008172EF" w:rsidP="008172EF"/>
    <w:p w14:paraId="7C765908" w14:textId="77777777" w:rsidR="008172EF" w:rsidRDefault="008172EF">
      <w:pPr>
        <w:pStyle w:val="Kop2"/>
        <w:rPr>
          <w:rFonts w:ascii="Arial Nova" w:hAnsi="Arial Nova"/>
          <w:color w:val="00B050"/>
          <w:sz w:val="24"/>
          <w:szCs w:val="24"/>
        </w:rPr>
      </w:pPr>
    </w:p>
    <w:p w14:paraId="2BBDD7E3" w14:textId="6F3FC506" w:rsidR="004942C4" w:rsidRPr="008172EF" w:rsidRDefault="008172EF">
      <w:pPr>
        <w:pStyle w:val="Kop2"/>
        <w:rPr>
          <w:rFonts w:ascii="Arial Nova" w:hAnsi="Arial Nova"/>
          <w:color w:val="00B050"/>
          <w:sz w:val="24"/>
          <w:szCs w:val="24"/>
        </w:rPr>
      </w:pPr>
      <w:r w:rsidRPr="008172EF">
        <w:rPr>
          <w:rFonts w:ascii="Arial Nova" w:hAnsi="Arial Nova"/>
          <w:color w:val="00B050"/>
          <w:sz w:val="24"/>
          <w:szCs w:val="24"/>
        </w:rPr>
        <w:t>Score-</w:t>
      </w:r>
      <w:proofErr w:type="spellStart"/>
      <w:r w:rsidRPr="008172EF">
        <w:rPr>
          <w:rFonts w:ascii="Arial Nova" w:hAnsi="Arial Nova"/>
          <w:color w:val="00B050"/>
          <w:sz w:val="24"/>
          <w:szCs w:val="24"/>
        </w:rPr>
        <w:t>instructie</w:t>
      </w:r>
      <w:proofErr w:type="spellEnd"/>
    </w:p>
    <w:p w14:paraId="2D0FE72C" w14:textId="77777777" w:rsidR="004942C4" w:rsidRPr="008172EF" w:rsidRDefault="008172EF">
      <w:pPr>
        <w:rPr>
          <w:rFonts w:ascii="Arial Nova" w:hAnsi="Arial Nova"/>
          <w:sz w:val="24"/>
          <w:szCs w:val="24"/>
        </w:rPr>
      </w:pPr>
      <w:r w:rsidRPr="008172EF">
        <w:rPr>
          <w:rFonts w:ascii="Arial Nova" w:hAnsi="Arial Nova"/>
          <w:sz w:val="24"/>
          <w:szCs w:val="24"/>
        </w:rPr>
        <w:t>Bereken per subschaal (Instructiestrategieën, Klassenmanagement, Leerlingbetrokkenheid) het gemiddelde van de betreffende items. Hoe hoger de score, hoe groter het gevoel van eigen bekwaamheid.</w:t>
      </w:r>
      <w:r w:rsidRPr="008172EF">
        <w:rPr>
          <w:rFonts w:ascii="Arial Nova" w:hAnsi="Arial Nova"/>
          <w:sz w:val="24"/>
          <w:szCs w:val="24"/>
        </w:rPr>
        <w:br/>
      </w:r>
      <w:r w:rsidRPr="008172EF">
        <w:rPr>
          <w:rFonts w:ascii="Arial Nova" w:hAnsi="Arial Nova"/>
          <w:sz w:val="24"/>
          <w:szCs w:val="24"/>
        </w:rPr>
        <w:br/>
        <w:t>Richtlijn interpretatie:</w:t>
      </w:r>
      <w:r w:rsidRPr="008172EF">
        <w:rPr>
          <w:rFonts w:ascii="Arial Nova" w:hAnsi="Arial Nova"/>
          <w:sz w:val="24"/>
          <w:szCs w:val="24"/>
        </w:rPr>
        <w:br/>
        <w:t>- 1–4 = laag gevoel van bekwaamheid</w:t>
      </w:r>
      <w:r w:rsidRPr="008172EF">
        <w:rPr>
          <w:rFonts w:ascii="Arial Nova" w:hAnsi="Arial Nova"/>
          <w:sz w:val="24"/>
          <w:szCs w:val="24"/>
        </w:rPr>
        <w:br/>
        <w:t>- 5–7 = gemiddeld gevoel van bekwaamheid</w:t>
      </w:r>
      <w:r w:rsidRPr="008172EF">
        <w:rPr>
          <w:rFonts w:ascii="Arial Nova" w:hAnsi="Arial Nova"/>
          <w:sz w:val="24"/>
          <w:szCs w:val="24"/>
        </w:rPr>
        <w:br/>
        <w:t>- 8–9 = hoog gevoel van bekwaamheid</w:t>
      </w:r>
      <w:r w:rsidRPr="008172EF">
        <w:rPr>
          <w:rFonts w:ascii="Arial Nova" w:hAnsi="Arial Nova"/>
          <w:sz w:val="24"/>
          <w:szCs w:val="24"/>
        </w:rPr>
        <w:br/>
      </w:r>
      <w:r w:rsidRPr="008172EF">
        <w:rPr>
          <w:rFonts w:ascii="Arial Nova" w:hAnsi="Arial Nova"/>
          <w:sz w:val="24"/>
          <w:szCs w:val="24"/>
        </w:rPr>
        <w:br/>
        <w:t>Gebruik de uitkomst als startpunt voor een reflectiegesprek, niet als beoordeling.</w:t>
      </w:r>
    </w:p>
    <w:p w14:paraId="5624564E" w14:textId="77777777" w:rsidR="004942C4" w:rsidRPr="008172EF" w:rsidRDefault="008172EF">
      <w:pPr>
        <w:pStyle w:val="Kop2"/>
        <w:rPr>
          <w:rFonts w:ascii="Arial Nova" w:hAnsi="Arial Nova"/>
          <w:color w:val="00B050"/>
          <w:sz w:val="24"/>
          <w:szCs w:val="24"/>
        </w:rPr>
      </w:pPr>
      <w:r w:rsidRPr="008172EF">
        <w:rPr>
          <w:rFonts w:ascii="Arial Nova" w:hAnsi="Arial Nova"/>
          <w:color w:val="00B050"/>
          <w:sz w:val="24"/>
          <w:szCs w:val="24"/>
        </w:rPr>
        <w:t>Reflectie en gesprek</w:t>
      </w:r>
    </w:p>
    <w:p w14:paraId="4B0FC793" w14:textId="77777777" w:rsidR="004942C4" w:rsidRPr="008172EF" w:rsidRDefault="008172EF">
      <w:pPr>
        <w:rPr>
          <w:rFonts w:ascii="Arial Nova" w:hAnsi="Arial Nova"/>
          <w:sz w:val="24"/>
          <w:szCs w:val="24"/>
        </w:rPr>
      </w:pPr>
      <w:r w:rsidRPr="008172EF">
        <w:rPr>
          <w:rFonts w:ascii="Arial Nova" w:hAnsi="Arial Nova"/>
          <w:sz w:val="24"/>
          <w:szCs w:val="24"/>
        </w:rPr>
        <w:t>Noteer hieronder je inzichten of bespreek ze met een collega of coach.</w:t>
      </w:r>
      <w:r w:rsidRPr="008172EF">
        <w:rPr>
          <w:rFonts w:ascii="Arial Nova" w:hAnsi="Arial Nova"/>
          <w:sz w:val="24"/>
          <w:szCs w:val="24"/>
        </w:rPr>
        <w:br/>
      </w:r>
    </w:p>
    <w:p w14:paraId="3768390E" w14:textId="77777777" w:rsidR="004942C4" w:rsidRPr="008172EF" w:rsidRDefault="008172EF">
      <w:pPr>
        <w:pStyle w:val="Kop3"/>
        <w:rPr>
          <w:rFonts w:ascii="Arial Nova" w:hAnsi="Arial Nova"/>
          <w:color w:val="00B050"/>
          <w:sz w:val="24"/>
          <w:szCs w:val="24"/>
        </w:rPr>
      </w:pPr>
      <w:r w:rsidRPr="008172EF">
        <w:rPr>
          <w:rFonts w:ascii="Arial Nova" w:hAnsi="Arial Nova"/>
          <w:color w:val="00B050"/>
          <w:sz w:val="24"/>
          <w:szCs w:val="24"/>
        </w:rPr>
        <w:t>Instructiestrategieën</w:t>
      </w:r>
    </w:p>
    <w:p w14:paraId="3461A215" w14:textId="77777777" w:rsidR="004942C4" w:rsidRPr="008172EF" w:rsidRDefault="008172EF">
      <w:pPr>
        <w:rPr>
          <w:rFonts w:ascii="Arial Nova" w:hAnsi="Arial Nova"/>
          <w:sz w:val="24"/>
          <w:szCs w:val="24"/>
        </w:rPr>
      </w:pPr>
      <w:r w:rsidRPr="008172EF">
        <w:rPr>
          <w:rFonts w:ascii="Arial Nova" w:hAnsi="Arial Nova"/>
          <w:sz w:val="24"/>
          <w:szCs w:val="24"/>
        </w:rPr>
        <w:t>• In welke situaties lukt het je om uitleg echt af te stemmen op je studenten?</w:t>
      </w:r>
    </w:p>
    <w:p w14:paraId="2093CADC" w14:textId="77777777" w:rsidR="004942C4" w:rsidRPr="008172EF" w:rsidRDefault="008172EF">
      <w:pPr>
        <w:rPr>
          <w:rFonts w:ascii="Arial Nova" w:hAnsi="Arial Nova"/>
          <w:sz w:val="24"/>
          <w:szCs w:val="24"/>
        </w:rPr>
      </w:pPr>
      <w:r w:rsidRPr="008172EF">
        <w:rPr>
          <w:rFonts w:ascii="Arial Nova" w:hAnsi="Arial Nova"/>
          <w:sz w:val="24"/>
          <w:szCs w:val="24"/>
        </w:rPr>
        <w:t>• Hoe merk je dat studenten begrijpen wat je bedoelt?</w:t>
      </w:r>
    </w:p>
    <w:p w14:paraId="60DA1B7C" w14:textId="77777777" w:rsidR="004942C4" w:rsidRPr="008172EF" w:rsidRDefault="008172EF">
      <w:pPr>
        <w:rPr>
          <w:rFonts w:ascii="Arial Nova" w:hAnsi="Arial Nova"/>
          <w:sz w:val="24"/>
          <w:szCs w:val="24"/>
        </w:rPr>
      </w:pPr>
      <w:r w:rsidRPr="008172EF">
        <w:rPr>
          <w:rFonts w:ascii="Arial Nova" w:hAnsi="Arial Nova"/>
          <w:sz w:val="24"/>
          <w:szCs w:val="24"/>
        </w:rPr>
        <w:t>• Wat zou je nog willen versterken in je didactische aanpak?</w:t>
      </w:r>
    </w:p>
    <w:p w14:paraId="2A5D3B6A" w14:textId="77777777" w:rsidR="004942C4" w:rsidRPr="008172EF" w:rsidRDefault="008172EF">
      <w:pPr>
        <w:pStyle w:val="Kop3"/>
        <w:rPr>
          <w:rFonts w:ascii="Arial Nova" w:hAnsi="Arial Nova"/>
          <w:color w:val="00B050"/>
          <w:sz w:val="24"/>
          <w:szCs w:val="24"/>
        </w:rPr>
      </w:pPr>
      <w:r w:rsidRPr="008172EF">
        <w:rPr>
          <w:rFonts w:ascii="Arial Nova" w:hAnsi="Arial Nova"/>
          <w:color w:val="00B050"/>
          <w:sz w:val="24"/>
          <w:szCs w:val="24"/>
        </w:rPr>
        <w:t>Klassenmanagement</w:t>
      </w:r>
    </w:p>
    <w:p w14:paraId="55BD2367" w14:textId="77777777" w:rsidR="004942C4" w:rsidRPr="008172EF" w:rsidRDefault="008172EF">
      <w:pPr>
        <w:rPr>
          <w:rFonts w:ascii="Arial Nova" w:hAnsi="Arial Nova"/>
          <w:sz w:val="24"/>
          <w:szCs w:val="24"/>
        </w:rPr>
      </w:pPr>
      <w:r w:rsidRPr="008172EF">
        <w:rPr>
          <w:rFonts w:ascii="Arial Nova" w:hAnsi="Arial Nova"/>
          <w:sz w:val="24"/>
          <w:szCs w:val="24"/>
        </w:rPr>
        <w:t>• Hoe creëer jij rust en duidelijkheid in de groep?</w:t>
      </w:r>
    </w:p>
    <w:p w14:paraId="540414B6" w14:textId="77777777" w:rsidR="004942C4" w:rsidRPr="008172EF" w:rsidRDefault="008172EF">
      <w:pPr>
        <w:rPr>
          <w:rFonts w:ascii="Arial Nova" w:hAnsi="Arial Nova"/>
          <w:sz w:val="24"/>
          <w:szCs w:val="24"/>
        </w:rPr>
      </w:pPr>
      <w:r w:rsidRPr="008172EF">
        <w:rPr>
          <w:rFonts w:ascii="Arial Nova" w:hAnsi="Arial Nova"/>
          <w:sz w:val="24"/>
          <w:szCs w:val="24"/>
        </w:rPr>
        <w:t>• Wat helpt jou om grenzen te stellen én nabij te blijven?</w:t>
      </w:r>
    </w:p>
    <w:p w14:paraId="3B9B7258" w14:textId="77777777" w:rsidR="004942C4" w:rsidRPr="008172EF" w:rsidRDefault="008172EF">
      <w:pPr>
        <w:rPr>
          <w:rFonts w:ascii="Arial Nova" w:hAnsi="Arial Nova"/>
          <w:sz w:val="24"/>
          <w:szCs w:val="24"/>
        </w:rPr>
      </w:pPr>
      <w:r w:rsidRPr="008172EF">
        <w:rPr>
          <w:rFonts w:ascii="Arial Nova" w:hAnsi="Arial Nova"/>
          <w:sz w:val="24"/>
          <w:szCs w:val="24"/>
        </w:rPr>
        <w:t>• Welke routines werken goed, en welke vragen om herziening?</w:t>
      </w:r>
    </w:p>
    <w:p w14:paraId="557E66D8" w14:textId="77777777" w:rsidR="004942C4" w:rsidRPr="008172EF" w:rsidRDefault="008172EF">
      <w:pPr>
        <w:pStyle w:val="Kop3"/>
        <w:rPr>
          <w:rFonts w:ascii="Arial Nova" w:hAnsi="Arial Nova"/>
          <w:color w:val="00B050"/>
          <w:sz w:val="24"/>
          <w:szCs w:val="24"/>
        </w:rPr>
      </w:pPr>
      <w:r w:rsidRPr="008172EF">
        <w:rPr>
          <w:rFonts w:ascii="Arial Nova" w:hAnsi="Arial Nova"/>
          <w:color w:val="00B050"/>
          <w:sz w:val="24"/>
          <w:szCs w:val="24"/>
        </w:rPr>
        <w:t>Leerlingbetrokkenheid / pedagogisch handelen</w:t>
      </w:r>
    </w:p>
    <w:p w14:paraId="6D3C543E" w14:textId="77777777" w:rsidR="004942C4" w:rsidRPr="008172EF" w:rsidRDefault="008172EF">
      <w:pPr>
        <w:rPr>
          <w:rFonts w:ascii="Arial Nova" w:hAnsi="Arial Nova"/>
          <w:sz w:val="24"/>
          <w:szCs w:val="24"/>
        </w:rPr>
      </w:pPr>
      <w:r w:rsidRPr="008172EF">
        <w:rPr>
          <w:rFonts w:ascii="Arial Nova" w:hAnsi="Arial Nova"/>
          <w:sz w:val="24"/>
          <w:szCs w:val="24"/>
        </w:rPr>
        <w:t>• Hoe zorg jij dat studenten zich gezien voelen?</w:t>
      </w:r>
    </w:p>
    <w:p w14:paraId="3E78BE51" w14:textId="77777777" w:rsidR="004942C4" w:rsidRPr="008172EF" w:rsidRDefault="008172EF">
      <w:pPr>
        <w:rPr>
          <w:rFonts w:ascii="Arial Nova" w:hAnsi="Arial Nova"/>
          <w:sz w:val="24"/>
          <w:szCs w:val="24"/>
        </w:rPr>
      </w:pPr>
      <w:r w:rsidRPr="008172EF">
        <w:rPr>
          <w:rFonts w:ascii="Arial Nova" w:hAnsi="Arial Nova"/>
          <w:sz w:val="24"/>
          <w:szCs w:val="24"/>
        </w:rPr>
        <w:t>• Wanneer lukt het jou om studenten intrinsiek te motiveren?</w:t>
      </w:r>
    </w:p>
    <w:p w14:paraId="392A0391" w14:textId="77777777" w:rsidR="004942C4" w:rsidRDefault="008172EF">
      <w:pPr>
        <w:rPr>
          <w:rFonts w:ascii="Arial Nova" w:hAnsi="Arial Nova"/>
          <w:sz w:val="24"/>
          <w:szCs w:val="24"/>
        </w:rPr>
      </w:pPr>
      <w:r w:rsidRPr="008172EF">
        <w:rPr>
          <w:rFonts w:ascii="Arial Nova" w:hAnsi="Arial Nova"/>
          <w:sz w:val="24"/>
          <w:szCs w:val="24"/>
        </w:rPr>
        <w:t xml:space="preserve">• Wat kun je doen om nog meer aan te </w:t>
      </w:r>
      <w:proofErr w:type="spellStart"/>
      <w:r w:rsidRPr="008172EF">
        <w:rPr>
          <w:rFonts w:ascii="Arial Nova" w:hAnsi="Arial Nova"/>
          <w:sz w:val="24"/>
          <w:szCs w:val="24"/>
        </w:rPr>
        <w:t>sluiten</w:t>
      </w:r>
      <w:proofErr w:type="spellEnd"/>
      <w:r w:rsidRPr="008172EF">
        <w:rPr>
          <w:rFonts w:ascii="Arial Nova" w:hAnsi="Arial Nova"/>
          <w:sz w:val="24"/>
          <w:szCs w:val="24"/>
        </w:rPr>
        <w:t xml:space="preserve"> </w:t>
      </w:r>
      <w:proofErr w:type="spellStart"/>
      <w:r w:rsidRPr="008172EF">
        <w:rPr>
          <w:rFonts w:ascii="Arial Nova" w:hAnsi="Arial Nova"/>
          <w:sz w:val="24"/>
          <w:szCs w:val="24"/>
        </w:rPr>
        <w:t>bij</w:t>
      </w:r>
      <w:proofErr w:type="spellEnd"/>
      <w:r w:rsidRPr="008172EF">
        <w:rPr>
          <w:rFonts w:ascii="Arial Nova" w:hAnsi="Arial Nova"/>
          <w:sz w:val="24"/>
          <w:szCs w:val="24"/>
        </w:rPr>
        <w:t xml:space="preserve"> </w:t>
      </w:r>
      <w:proofErr w:type="spellStart"/>
      <w:r w:rsidRPr="008172EF">
        <w:rPr>
          <w:rFonts w:ascii="Arial Nova" w:hAnsi="Arial Nova"/>
          <w:sz w:val="24"/>
          <w:szCs w:val="24"/>
        </w:rPr>
        <w:t>hun</w:t>
      </w:r>
      <w:proofErr w:type="spellEnd"/>
      <w:r w:rsidRPr="008172EF">
        <w:rPr>
          <w:rFonts w:ascii="Arial Nova" w:hAnsi="Arial Nova"/>
          <w:sz w:val="24"/>
          <w:szCs w:val="24"/>
        </w:rPr>
        <w:t xml:space="preserve"> </w:t>
      </w:r>
      <w:proofErr w:type="spellStart"/>
      <w:r w:rsidRPr="008172EF">
        <w:rPr>
          <w:rFonts w:ascii="Arial Nova" w:hAnsi="Arial Nova"/>
          <w:sz w:val="24"/>
          <w:szCs w:val="24"/>
        </w:rPr>
        <w:t>leefwereld</w:t>
      </w:r>
      <w:proofErr w:type="spellEnd"/>
      <w:r w:rsidRPr="008172EF">
        <w:rPr>
          <w:rFonts w:ascii="Arial Nova" w:hAnsi="Arial Nova"/>
          <w:sz w:val="24"/>
          <w:szCs w:val="24"/>
        </w:rPr>
        <w:t>?</w:t>
      </w:r>
    </w:p>
    <w:p w14:paraId="2486002A" w14:textId="77777777" w:rsidR="008172EF" w:rsidRDefault="008172EF">
      <w:pPr>
        <w:rPr>
          <w:rFonts w:ascii="Arial Nova" w:hAnsi="Arial Nova"/>
          <w:sz w:val="24"/>
          <w:szCs w:val="24"/>
        </w:rPr>
      </w:pPr>
    </w:p>
    <w:p w14:paraId="5E3E40DD" w14:textId="77777777" w:rsidR="008172EF" w:rsidRPr="008172EF" w:rsidRDefault="008172EF">
      <w:pPr>
        <w:rPr>
          <w:rFonts w:ascii="Arial Nova" w:hAnsi="Arial Nova"/>
          <w:sz w:val="24"/>
          <w:szCs w:val="24"/>
        </w:rPr>
      </w:pPr>
    </w:p>
    <w:p w14:paraId="1BD798DC" w14:textId="77777777" w:rsidR="004942C4" w:rsidRPr="008172EF" w:rsidRDefault="008172EF">
      <w:pPr>
        <w:pStyle w:val="Kop3"/>
        <w:rPr>
          <w:rFonts w:ascii="Arial Nova" w:hAnsi="Arial Nova"/>
          <w:color w:val="00B050"/>
          <w:sz w:val="24"/>
          <w:szCs w:val="24"/>
        </w:rPr>
      </w:pPr>
      <w:r w:rsidRPr="008172EF">
        <w:rPr>
          <w:rFonts w:ascii="Arial Nova" w:hAnsi="Arial Nova"/>
          <w:color w:val="00B050"/>
          <w:sz w:val="24"/>
          <w:szCs w:val="24"/>
        </w:rPr>
        <w:lastRenderedPageBreak/>
        <w:t>Mijn samenvatting</w:t>
      </w:r>
    </w:p>
    <w:p w14:paraId="390FF8D4" w14:textId="77777777" w:rsidR="004942C4" w:rsidRPr="008172EF" w:rsidRDefault="008172EF">
      <w:pPr>
        <w:rPr>
          <w:rFonts w:ascii="Arial Nova" w:hAnsi="Arial Nova"/>
          <w:sz w:val="24"/>
          <w:szCs w:val="24"/>
        </w:rPr>
      </w:pPr>
      <w:r w:rsidRPr="008172EF">
        <w:rPr>
          <w:rFonts w:ascii="Arial Nova" w:hAnsi="Arial Nova"/>
          <w:sz w:val="24"/>
          <w:szCs w:val="24"/>
        </w:rPr>
        <w:t>Sterkste gebied: ____________________________________________</w:t>
      </w:r>
    </w:p>
    <w:p w14:paraId="34C9ACBE" w14:textId="77777777" w:rsidR="004942C4" w:rsidRPr="008172EF" w:rsidRDefault="008172EF">
      <w:pPr>
        <w:rPr>
          <w:rFonts w:ascii="Arial Nova" w:hAnsi="Arial Nova"/>
          <w:sz w:val="24"/>
          <w:szCs w:val="24"/>
        </w:rPr>
      </w:pPr>
      <w:r w:rsidRPr="008172EF">
        <w:rPr>
          <w:rFonts w:ascii="Arial Nova" w:hAnsi="Arial Nova"/>
          <w:sz w:val="24"/>
          <w:szCs w:val="24"/>
        </w:rPr>
        <w:t>Ontwikkelpunt: ____________________________________________</w:t>
      </w:r>
    </w:p>
    <w:p w14:paraId="37F4B2B1" w14:textId="77777777" w:rsidR="004942C4" w:rsidRPr="008172EF" w:rsidRDefault="008172EF">
      <w:pPr>
        <w:rPr>
          <w:rFonts w:ascii="Arial Nova" w:hAnsi="Arial Nova"/>
          <w:sz w:val="24"/>
          <w:szCs w:val="24"/>
        </w:rPr>
      </w:pPr>
      <w:r w:rsidRPr="008172EF">
        <w:rPr>
          <w:rFonts w:ascii="Arial Nova" w:hAnsi="Arial Nova"/>
          <w:sz w:val="24"/>
          <w:szCs w:val="24"/>
        </w:rPr>
        <w:t>Eerstvolgende stap in mijn pedagogisch handelen: ____________________________________________</w:t>
      </w:r>
    </w:p>
    <w:p w14:paraId="4177F695" w14:textId="77777777" w:rsidR="004942C4" w:rsidRPr="008172EF" w:rsidRDefault="008172EF">
      <w:pPr>
        <w:pStyle w:val="Kop2"/>
        <w:rPr>
          <w:rFonts w:ascii="Arial Nova" w:hAnsi="Arial Nova"/>
          <w:color w:val="00B050"/>
          <w:sz w:val="24"/>
          <w:szCs w:val="24"/>
        </w:rPr>
      </w:pPr>
      <w:r w:rsidRPr="008172EF">
        <w:rPr>
          <w:rFonts w:ascii="Arial Nova" w:hAnsi="Arial Nova"/>
          <w:color w:val="00B050"/>
          <w:sz w:val="24"/>
          <w:szCs w:val="24"/>
        </w:rPr>
        <w:t>Onderbouwing</w:t>
      </w:r>
    </w:p>
    <w:p w14:paraId="323B9A81" w14:textId="2513B337" w:rsidR="004942C4" w:rsidRPr="008172EF" w:rsidRDefault="008172EF">
      <w:pPr>
        <w:rPr>
          <w:rFonts w:ascii="Arial Nova" w:hAnsi="Arial Nova"/>
          <w:sz w:val="24"/>
          <w:szCs w:val="24"/>
        </w:rPr>
      </w:pPr>
      <w:r w:rsidRPr="008172EF">
        <w:rPr>
          <w:rFonts w:ascii="Arial Nova" w:hAnsi="Arial Nova"/>
          <w:sz w:val="24"/>
          <w:szCs w:val="24"/>
        </w:rPr>
        <w:t>De Teachers’ Sense of Self-Efficacy Scale (TSES) is ontwikkeld om te meten in welke mate docenten zichzelf competent achten in drie domeinen: instructiestrategieën, klassenmanagement en leerlingbetrokkenheid. De schaal is betrouwbaar en valide bevonden, met Cronbach’s α-waarden tussen .86 en .90 per subschaal. De TSES wordt internationaal veel gebruikt voor onderzoek en professionalisering.</w:t>
      </w:r>
      <w:r w:rsidRPr="008172EF">
        <w:rPr>
          <w:rFonts w:ascii="Arial Nova" w:hAnsi="Arial Nova"/>
          <w:sz w:val="24"/>
          <w:szCs w:val="24"/>
        </w:rPr>
        <w:br/>
      </w:r>
      <w:r w:rsidRPr="008172EF">
        <w:rPr>
          <w:rFonts w:ascii="Arial Nova" w:hAnsi="Arial Nova"/>
          <w:sz w:val="24"/>
          <w:szCs w:val="24"/>
        </w:rPr>
        <w:br/>
        <w:t xml:space="preserve">Bron: Tschannen-Moran, M., &amp; Woolfolk Hoy, A. (2001). Teacher efficacy: Capturing an elusive construct. Teaching and Teacher Education, 17(7), 783–805. </w:t>
      </w:r>
    </w:p>
    <w:sectPr w:rsidR="004942C4" w:rsidRPr="008172E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F9C01EA"/>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1607283"/>
    <w:multiLevelType w:val="multilevel"/>
    <w:tmpl w:val="A5FEA5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0F1369"/>
    <w:multiLevelType w:val="multilevel"/>
    <w:tmpl w:val="A768BF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9F6250"/>
    <w:multiLevelType w:val="multilevel"/>
    <w:tmpl w:val="DE16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8648916">
    <w:abstractNumId w:val="8"/>
  </w:num>
  <w:num w:numId="2" w16cid:durableId="1776440405">
    <w:abstractNumId w:val="6"/>
  </w:num>
  <w:num w:numId="3" w16cid:durableId="136729343">
    <w:abstractNumId w:val="5"/>
  </w:num>
  <w:num w:numId="4" w16cid:durableId="285746292">
    <w:abstractNumId w:val="4"/>
  </w:num>
  <w:num w:numId="5" w16cid:durableId="2085106743">
    <w:abstractNumId w:val="7"/>
  </w:num>
  <w:num w:numId="6" w16cid:durableId="609896327">
    <w:abstractNumId w:val="3"/>
  </w:num>
  <w:num w:numId="7" w16cid:durableId="1467704492">
    <w:abstractNumId w:val="2"/>
  </w:num>
  <w:num w:numId="8" w16cid:durableId="1516067208">
    <w:abstractNumId w:val="1"/>
  </w:num>
  <w:num w:numId="9" w16cid:durableId="1144084890">
    <w:abstractNumId w:val="0"/>
  </w:num>
  <w:num w:numId="10" w16cid:durableId="898133382">
    <w:abstractNumId w:val="7"/>
  </w:num>
  <w:num w:numId="11" w16cid:durableId="1692609234">
    <w:abstractNumId w:val="11"/>
  </w:num>
  <w:num w:numId="12" w16cid:durableId="1386098692">
    <w:abstractNumId w:val="9"/>
  </w:num>
  <w:num w:numId="13" w16cid:durableId="276176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942C4"/>
    <w:rsid w:val="008172EF"/>
    <w:rsid w:val="00A8565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591C0"/>
  <w14:defaultImageDpi w14:val="300"/>
  <w15:docId w15:val="{5CE36D20-F0DC-48C2-9A2E-B47CAA4F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06669">
      <w:bodyDiv w:val="1"/>
      <w:marLeft w:val="0"/>
      <w:marRight w:val="0"/>
      <w:marTop w:val="0"/>
      <w:marBottom w:val="0"/>
      <w:divBdr>
        <w:top w:val="none" w:sz="0" w:space="0" w:color="auto"/>
        <w:left w:val="none" w:sz="0" w:space="0" w:color="auto"/>
        <w:bottom w:val="none" w:sz="0" w:space="0" w:color="auto"/>
        <w:right w:val="none" w:sz="0" w:space="0" w:color="auto"/>
      </w:divBdr>
    </w:div>
    <w:div w:id="1000962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537</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Judith Peinemann</cp:lastModifiedBy>
  <cp:revision>2</cp:revision>
  <dcterms:created xsi:type="dcterms:W3CDTF">2025-10-23T05:08:00Z</dcterms:created>
  <dcterms:modified xsi:type="dcterms:W3CDTF">2025-10-23T05:08:00Z</dcterms:modified>
  <cp:category/>
</cp:coreProperties>
</file>